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8D8" w:rsidRDefault="0079241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Families,</w:t>
      </w:r>
    </w:p>
    <w:p w:rsidR="00AC18D8" w:rsidRDefault="00AC18D8">
      <w:pPr>
        <w:rPr>
          <w:rFonts w:ascii="Calibri" w:eastAsia="Calibri" w:hAnsi="Calibri" w:cs="Calibri"/>
          <w:sz w:val="28"/>
          <w:szCs w:val="28"/>
        </w:rPr>
      </w:pPr>
    </w:p>
    <w:p w:rsidR="00AC18D8" w:rsidRDefault="0079241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are looking for additional resources, please allow your child to use any of the many educational resources available online through CMS…</w:t>
      </w:r>
    </w:p>
    <w:p w:rsidR="00AC18D8" w:rsidRDefault="00AC18D8">
      <w:pPr>
        <w:rPr>
          <w:rFonts w:ascii="Calibri" w:eastAsia="Calibri" w:hAnsi="Calibri" w:cs="Calibri"/>
          <w:sz w:val="28"/>
          <w:szCs w:val="28"/>
        </w:rPr>
      </w:pPr>
    </w:p>
    <w:p w:rsidR="00AC18D8" w:rsidRDefault="00792418">
      <w:pPr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Login Page: </w:t>
      </w:r>
      <w:hyperlink r:id="rId5">
        <w:r>
          <w:rPr>
            <w:rFonts w:ascii="Calibri" w:eastAsia="Calibri" w:hAnsi="Calibri" w:cs="Calibri"/>
            <w:color w:val="141414"/>
            <w:sz w:val="28"/>
            <w:szCs w:val="28"/>
          </w:rPr>
          <w:t>Student Portal</w:t>
        </w:r>
      </w:hyperlink>
      <w:r>
        <w:rPr>
          <w:rFonts w:ascii="Calibri" w:eastAsia="Calibri" w:hAnsi="Calibri" w:cs="Calibri"/>
          <w:color w:val="141414"/>
          <w:sz w:val="28"/>
          <w:szCs w:val="28"/>
        </w:rPr>
        <w:t xml:space="preserve"> - </w:t>
      </w:r>
      <w:r>
        <w:fldChar w:fldCharType="begin"/>
      </w:r>
      <w:r>
        <w:instrText xml:space="preserve"> HYPERLINK "http://www.cms.k12.nc.us/Pages/StudentPortal.aspx" </w:instrText>
      </w:r>
      <w:r>
        <w:fldChar w:fldCharType="separate"/>
      </w:r>
      <w:r>
        <w:rPr>
          <w:rFonts w:ascii="Calibri" w:eastAsia="Calibri" w:hAnsi="Calibri" w:cs="Calibri"/>
          <w:color w:val="141414"/>
          <w:sz w:val="28"/>
          <w:szCs w:val="28"/>
        </w:rPr>
        <w:t>http://www.cms.k12.nc.us/Pages/StudentPortal.aspx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fldChar w:fldCharType="end"/>
      </w:r>
      <w:r>
        <w:rPr>
          <w:rFonts w:ascii="Calibri" w:eastAsia="Calibri" w:hAnsi="Calibri" w:cs="Calibri"/>
          <w:color w:val="141414"/>
          <w:sz w:val="28"/>
          <w:szCs w:val="28"/>
        </w:rPr>
        <w:t>Click on the “Clever” banner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You will arrive at the </w:t>
      </w:r>
      <w:proofErr w:type="spellStart"/>
      <w:r>
        <w:rPr>
          <w:rFonts w:ascii="Calibri" w:eastAsia="Calibri" w:hAnsi="Calibri" w:cs="Calibri"/>
          <w:color w:val="141414"/>
          <w:sz w:val="28"/>
          <w:szCs w:val="28"/>
        </w:rPr>
        <w:t>NCEdCloud</w:t>
      </w:r>
      <w:proofErr w:type="spellEnd"/>
      <w:r>
        <w:rPr>
          <w:rFonts w:ascii="Calibri" w:eastAsia="Calibri" w:hAnsi="Calibri" w:cs="Calibri"/>
          <w:color w:val="141414"/>
          <w:sz w:val="28"/>
          <w:szCs w:val="28"/>
        </w:rPr>
        <w:t xml:space="preserve"> login page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In the first dropdown, please make sure </w:t>
      </w:r>
      <w:proofErr w:type="spellStart"/>
      <w:r>
        <w:rPr>
          <w:rFonts w:ascii="Calibri" w:eastAsia="Calibri" w:hAnsi="Calibri" w:cs="Calibri"/>
          <w:color w:val="141414"/>
          <w:sz w:val="28"/>
          <w:szCs w:val="28"/>
        </w:rPr>
        <w:t>NCEdCloud</w:t>
      </w:r>
      <w:proofErr w:type="spellEnd"/>
      <w:r>
        <w:rPr>
          <w:rFonts w:ascii="Calibri" w:eastAsia="Calibri" w:hAnsi="Calibri" w:cs="Calibri"/>
          <w:color w:val="14141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41414"/>
          <w:sz w:val="28"/>
          <w:szCs w:val="28"/>
        </w:rPr>
        <w:t>is selected.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Username: Student ID ____________________    Password: </w:t>
      </w:r>
      <w:r>
        <w:rPr>
          <w:rFonts w:ascii="Calibri" w:eastAsia="Calibri" w:hAnsi="Calibri" w:cs="Calibri"/>
          <w:color w:val="141414"/>
          <w:sz w:val="28"/>
          <w:szCs w:val="28"/>
          <w:u w:val="single"/>
        </w:rPr>
        <w:t xml:space="preserve">   Cmsx2026           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You will arrive at the </w:t>
      </w:r>
      <w:proofErr w:type="spellStart"/>
      <w:r>
        <w:rPr>
          <w:rFonts w:ascii="Calibri" w:eastAsia="Calibri" w:hAnsi="Calibri" w:cs="Calibri"/>
          <w:color w:val="141414"/>
          <w:sz w:val="28"/>
          <w:szCs w:val="28"/>
        </w:rPr>
        <w:t>NCEdCloud</w:t>
      </w:r>
      <w:proofErr w:type="spellEnd"/>
      <w:r>
        <w:rPr>
          <w:rFonts w:ascii="Calibri" w:eastAsia="Calibri" w:hAnsi="Calibri" w:cs="Calibri"/>
          <w:color w:val="141414"/>
          <w:sz w:val="28"/>
          <w:szCs w:val="28"/>
        </w:rPr>
        <w:t xml:space="preserve"> landing page, this page should be populated with tiles/apps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 xml:space="preserve">On the </w:t>
      </w:r>
      <w:proofErr w:type="spellStart"/>
      <w:r>
        <w:rPr>
          <w:rFonts w:ascii="Calibri" w:eastAsia="Calibri" w:hAnsi="Calibri" w:cs="Calibri"/>
          <w:color w:val="141414"/>
          <w:sz w:val="28"/>
          <w:szCs w:val="28"/>
        </w:rPr>
        <w:t>NCEdCloud</w:t>
      </w:r>
      <w:proofErr w:type="spellEnd"/>
      <w:r>
        <w:rPr>
          <w:rFonts w:ascii="Calibri" w:eastAsia="Calibri" w:hAnsi="Calibri" w:cs="Calibri"/>
          <w:color w:val="141414"/>
          <w:sz w:val="28"/>
          <w:szCs w:val="28"/>
        </w:rPr>
        <w:t xml:space="preserve"> landing page, click the Clever tile/icon – the blue squ</w:t>
      </w:r>
      <w:r>
        <w:rPr>
          <w:rFonts w:ascii="Calibri" w:eastAsia="Calibri" w:hAnsi="Calibri" w:cs="Calibri"/>
          <w:color w:val="141414"/>
          <w:sz w:val="28"/>
          <w:szCs w:val="28"/>
        </w:rPr>
        <w:t>are with the white C: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>You will now arrive on the Clever landing page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>On the First login, you may be presented with some questions from Clever.  Please answer the to the best of your ability.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>On the Clever landing page, you will find icons for all of the av</w:t>
      </w:r>
      <w:r>
        <w:rPr>
          <w:rFonts w:ascii="Calibri" w:eastAsia="Calibri" w:hAnsi="Calibri" w:cs="Calibri"/>
          <w:color w:val="141414"/>
          <w:sz w:val="28"/>
          <w:szCs w:val="28"/>
        </w:rPr>
        <w:t>ailable programs.</w:t>
      </w:r>
    </w:p>
    <w:p w:rsidR="00AC18D8" w:rsidRDefault="00792418">
      <w:pPr>
        <w:numPr>
          <w:ilvl w:val="0"/>
          <w:numId w:val="1"/>
        </w:numPr>
        <w:spacing w:before="80"/>
        <w:contextualSpacing/>
        <w:rPr>
          <w:rFonts w:ascii="Calibri" w:eastAsia="Calibri" w:hAnsi="Calibri" w:cs="Calibri"/>
          <w:color w:val="141414"/>
          <w:sz w:val="28"/>
          <w:szCs w:val="28"/>
        </w:rPr>
      </w:pPr>
      <w:r>
        <w:rPr>
          <w:rFonts w:ascii="Calibri" w:eastAsia="Calibri" w:hAnsi="Calibri" w:cs="Calibri"/>
          <w:color w:val="141414"/>
          <w:sz w:val="28"/>
          <w:szCs w:val="28"/>
        </w:rPr>
        <w:t>Click on any icon and enjoy!</w:t>
      </w:r>
    </w:p>
    <w:p w:rsidR="00AC18D8" w:rsidRDefault="00AC18D8">
      <w:pPr>
        <w:rPr>
          <w:rFonts w:ascii="Calibri" w:eastAsia="Calibri" w:hAnsi="Calibri" w:cs="Calibri"/>
          <w:color w:val="141414"/>
          <w:sz w:val="28"/>
          <w:szCs w:val="28"/>
        </w:rPr>
      </w:pPr>
    </w:p>
    <w:p w:rsidR="00AC18D8" w:rsidRDefault="00AC18D8">
      <w:pPr>
        <w:rPr>
          <w:rFonts w:ascii="Calibri" w:eastAsia="Calibri" w:hAnsi="Calibri" w:cs="Calibri"/>
          <w:color w:val="141414"/>
          <w:sz w:val="28"/>
          <w:szCs w:val="28"/>
        </w:rPr>
      </w:pPr>
    </w:p>
    <w:p w:rsidR="00AC18D8" w:rsidRDefault="0079241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From the student portal, students can access </w:t>
      </w:r>
      <w:proofErr w:type="spellStart"/>
      <w:r>
        <w:rPr>
          <w:rFonts w:ascii="Calibri" w:eastAsia="Calibri" w:hAnsi="Calibri" w:cs="Calibri"/>
          <w:sz w:val="28"/>
          <w:szCs w:val="28"/>
        </w:rPr>
        <w:t>Edgenuity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(formerly Compass Learning), </w:t>
      </w:r>
      <w:proofErr w:type="spellStart"/>
      <w:r>
        <w:rPr>
          <w:rFonts w:ascii="Calibri" w:eastAsia="Calibri" w:hAnsi="Calibri" w:cs="Calibri"/>
          <w:sz w:val="28"/>
          <w:szCs w:val="28"/>
        </w:rPr>
        <w:t>DreamBox</w:t>
      </w:r>
      <w:proofErr w:type="spellEnd"/>
      <w:r>
        <w:rPr>
          <w:rFonts w:ascii="Calibri" w:eastAsia="Calibri" w:hAnsi="Calibri" w:cs="Calibri"/>
          <w:sz w:val="28"/>
          <w:szCs w:val="28"/>
        </w:rPr>
        <w:t>, Pearson, and RAZ-Kids. Here's a guide to the programs/games:</w:t>
      </w:r>
    </w:p>
    <w:p w:rsidR="00AC18D8" w:rsidRDefault="0079241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Math - Pearson, </w:t>
      </w:r>
      <w:proofErr w:type="spellStart"/>
      <w:r>
        <w:rPr>
          <w:rFonts w:ascii="Calibri" w:eastAsia="Calibri" w:hAnsi="Calibri" w:cs="Calibri"/>
          <w:sz w:val="28"/>
          <w:szCs w:val="28"/>
        </w:rPr>
        <w:t>Dreambox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Edgenuity</w:t>
      </w:r>
      <w:proofErr w:type="spellEnd"/>
    </w:p>
    <w:p w:rsidR="00AC18D8" w:rsidRDefault="0079241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Reading - RAZ-Ki</w:t>
      </w:r>
      <w:r>
        <w:rPr>
          <w:rFonts w:ascii="Calibri" w:eastAsia="Calibri" w:hAnsi="Calibri" w:cs="Calibri"/>
          <w:sz w:val="28"/>
          <w:szCs w:val="28"/>
        </w:rPr>
        <w:t xml:space="preserve">ds, </w:t>
      </w:r>
      <w:proofErr w:type="spellStart"/>
      <w:r>
        <w:rPr>
          <w:rFonts w:ascii="Calibri" w:eastAsia="Calibri" w:hAnsi="Calibri" w:cs="Calibri"/>
          <w:sz w:val="28"/>
          <w:szCs w:val="28"/>
        </w:rPr>
        <w:t>Edgenuity</w:t>
      </w:r>
      <w:proofErr w:type="spellEnd"/>
    </w:p>
    <w:p w:rsidR="00AC18D8" w:rsidRDefault="00792418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Health, Science, &amp; Social Studies - Studies Weekly</w:t>
      </w:r>
    </w:p>
    <w:p w:rsidR="00AC18D8" w:rsidRDefault="00AC18D8">
      <w:pPr>
        <w:rPr>
          <w:rFonts w:ascii="Calibri" w:eastAsia="Calibri" w:hAnsi="Calibri" w:cs="Calibri"/>
          <w:sz w:val="28"/>
          <w:szCs w:val="28"/>
        </w:rPr>
      </w:pPr>
    </w:p>
    <w:p w:rsidR="00AC18D8" w:rsidRDefault="00792418">
      <w:pPr>
        <w:rPr>
          <w:rFonts w:ascii="Calibri" w:eastAsia="Calibri" w:hAnsi="Calibri" w:cs="Calibri"/>
          <w:b/>
          <w:sz w:val="28"/>
          <w:szCs w:val="28"/>
        </w:rPr>
      </w:pPr>
      <w:hyperlink r:id="rId6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www.misspilarsclass.weebly.com</w:t>
        </w:r>
      </w:hyperlink>
    </w:p>
    <w:p w:rsidR="00AC18D8" w:rsidRDefault="00AC18D8">
      <w:pPr>
        <w:rPr>
          <w:rFonts w:ascii="Calibri" w:eastAsia="Calibri" w:hAnsi="Calibri" w:cs="Calibri"/>
          <w:b/>
          <w:sz w:val="28"/>
          <w:szCs w:val="28"/>
        </w:rPr>
      </w:pPr>
    </w:p>
    <w:p w:rsidR="00AC18D8" w:rsidRDefault="00792418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"Useful Websites" page on my website - This has a long list of math games and helpful website that g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o along with our curriculum and standards. These are not required. But, I encourage students to play them in lieu of the other online games they play! They</w:t>
      </w:r>
      <w:r>
        <w:rPr>
          <w:rFonts w:ascii="Calibri" w:eastAsia="Calibri" w:hAnsi="Calibri" w:cs="Calibri"/>
          <w:sz w:val="28"/>
          <w:szCs w:val="28"/>
        </w:rPr>
        <w:t xml:space="preserve">'ll be having fun, but learning at the same time. </w:t>
      </w:r>
    </w:p>
    <w:sectPr w:rsidR="00AC18D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618"/>
    <w:multiLevelType w:val="multilevel"/>
    <w:tmpl w:val="E23E2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275F3E"/>
    <w:multiLevelType w:val="multilevel"/>
    <w:tmpl w:val="38823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8"/>
    <w:rsid w:val="00792418"/>
    <w:rsid w:val="00A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ADD0"/>
  <w15:docId w15:val="{8999B38E-77BF-4CEE-904D-95675DB8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lipp4thgrade.weebly.com" TargetMode="External"/><Relationship Id="rId5" Type="http://schemas.openxmlformats.org/officeDocument/2006/relationships/hyperlink" Target="http://www.cms.k12.nc.us/Pages/StudentPorta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Pilar, Megan M.</dc:creator>
  <cp:lastModifiedBy>Pilar, Megan M.</cp:lastModifiedBy>
  <cp:revision>2</cp:revision>
  <dcterms:created xsi:type="dcterms:W3CDTF">2017-09-23T17:36:00Z</dcterms:created>
  <dcterms:modified xsi:type="dcterms:W3CDTF">2017-09-23T17:36:00Z</dcterms:modified>
</cp:coreProperties>
</file>